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泰国外交签证所需材料</w:t>
      </w:r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泰国外交签证仅限外交护照或公务护照的持有人、驻泰国国际组织成员执行公务时申请。以下是泰国外交签证所需材料：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7"/>
        <w:tblpPr w:leftFromText="180" w:rightFromText="180" w:vertAnchor="text" w:horzAnchor="page" w:tblpXSpec="center" w:tblpY="318"/>
        <w:tblOverlap w:val="never"/>
        <w:tblW w:w="86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5"/>
        <w:gridCol w:w="5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353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506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53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506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一张填写完整的签证申请表并贴上一张护照尺寸照片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353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(原件)</w:t>
            </w:r>
          </w:p>
        </w:tc>
        <w:tc>
          <w:tcPr>
            <w:tcW w:w="506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有效期超过6个月的因私护照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353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506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近半年内拍摄的白色背景2寸彩色证件照片1张，规格：33*48mm或35*45mm.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353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bookmarkStart w:id="1" w:name="OLE_LINK2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身份证明文件（原件）</w:t>
            </w:r>
          </w:p>
        </w:tc>
        <w:tc>
          <w:tcPr>
            <w:tcW w:w="506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由政府或国际组织照会通知或签发正件，</w:t>
            </w:r>
            <w:bookmarkStart w:id="2" w:name="_GoBack"/>
            <w:bookmarkEnd w:id="2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证明申请人的身份，赴泰目的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353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外交卡（原件及复印件）</w:t>
            </w:r>
          </w:p>
        </w:tc>
        <w:tc>
          <w:tcPr>
            <w:tcW w:w="506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•持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有外交护照的申请者需提供外交卡原件及复印件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bookmarkEnd w:id="1"/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注意：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泰国外交签证是免费办理的，也就是说泰国大使馆不收取签证费用，如果您对泰国签证还有其他疑问可咨询我们专员。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-295275</wp:posOffset>
          </wp:positionH>
          <wp:positionV relativeFrom="paragraph">
            <wp:posOffset>-114300</wp:posOffset>
          </wp:positionV>
          <wp:extent cx="1152525" cy="714375"/>
          <wp:effectExtent l="0" t="0" r="9525" b="9525"/>
          <wp:wrapSquare wrapText="bothSides"/>
          <wp:docPr id="1" name="图片 1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230101"/>
    <w:rsid w:val="41CF40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Administrator</cp:lastModifiedBy>
  <dcterms:modified xsi:type="dcterms:W3CDTF">2017-10-24T07:55:31Z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