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bookmarkStart w:id="0" w:name="OLE_LINK1"/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泰国落地签证所需材料</w:t>
      </w:r>
      <w:bookmarkEnd w:id="0"/>
    </w:p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根据泰国内政部最新公告，持有中国大陆护照的公民可在泰国各个入境处申请有效期为15天的赴泰落地签证。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签证类型：落地签证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有效期限：15天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停留期限：15天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入境次数：单次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是否面签：否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  <w:t>所需材料:</w:t>
      </w:r>
    </w:p>
    <w:tbl>
      <w:tblPr>
        <w:tblStyle w:val="7"/>
        <w:tblpPr w:leftFromText="180" w:rightFromText="180" w:vertAnchor="text" w:horzAnchor="page" w:tblpXSpec="center" w:tblpY="318"/>
        <w:tblOverlap w:val="never"/>
        <w:tblW w:w="7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5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4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所需材料</w:t>
            </w:r>
          </w:p>
        </w:tc>
        <w:tc>
          <w:tcPr>
            <w:tcW w:w="51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6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申请表（原件）</w:t>
            </w:r>
          </w:p>
        </w:tc>
        <w:tc>
          <w:tcPr>
            <w:tcW w:w="517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•一张填写完整的旅游签证申请表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因私护照 (原件)</w:t>
            </w:r>
          </w:p>
        </w:tc>
        <w:tc>
          <w:tcPr>
            <w:tcW w:w="517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有效期不少于6个月的护照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46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照片 (原件)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517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近半年内拍摄的白色背景2寸彩色证件照片1张，规格：33*48mm或35*45mm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46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往返机票（复印件）</w:t>
            </w:r>
          </w:p>
        </w:tc>
        <w:tc>
          <w:tcPr>
            <w:tcW w:w="517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不超过15天往返机票（电子票打印版）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46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现金</w:t>
            </w:r>
          </w:p>
        </w:tc>
        <w:tc>
          <w:tcPr>
            <w:tcW w:w="517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随身携带 10,000 (个人) 20,000（家庭）泰铢现金或等值外币（泰国移民局将随机抽查）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  <w:bookmarkStart w:id="2" w:name="_GoBack"/>
      <w:bookmarkEnd w:id="2"/>
      <w:bookmarkStart w:id="1" w:name="OLE_LINK2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  <w:t>特别提示：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出入境管理人员将会随机抽查入境泰国的游客携带的现金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在申请前请查询泰国使馆有关于旅游签证豁免或落地签国家名单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持落地签证者除疾病等特殊原因外，不可申请延期。延期申请可前往移民局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right="0" w:rightChars="0"/>
        <w:textAlignment w:val="auto"/>
        <w:outlineLvl w:val="9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4、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申请人从黄热病地区国家进入泰国必须出示国际健康证明，以示其已接种了黄热病疫苗。</w:t>
      </w:r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새굴림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-114300</wp:posOffset>
          </wp:positionV>
          <wp:extent cx="1152525" cy="714375"/>
          <wp:effectExtent l="0" t="0" r="9525" b="9525"/>
          <wp:wrapSquare wrapText="bothSides"/>
          <wp:docPr id="1" name="图片 1" descr="logo121X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21X7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B129"/>
    <w:multiLevelType w:val="singleLevel"/>
    <w:tmpl w:val="59EDB1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A2490"/>
    <w:rsid w:val="63792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Administrator.WIN-01504011822</dc:creator>
  <cp:lastModifiedBy>Administrator</cp:lastModifiedBy>
  <dcterms:modified xsi:type="dcterms:W3CDTF">2017-10-24T05:48:13Z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