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泰国旅游签证所需材料</w:t>
      </w:r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泰国旅游签证颁发给希望进入泰国旅游的游客，有单次和多次之分，旅游签证有效期为三个月，进入泰国国境后停留期不超过六十天。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签证类型：旅游签证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有效期限：90天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停留期限：可在泰国停留不超过60天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入境次数：单次/多次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是否面签：否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出发前20天。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  <w:bookmarkStart w:id="2" w:name="_GoBack"/>
      <w:bookmarkEnd w:id="2"/>
    </w:p>
    <w:tbl>
      <w:tblPr>
        <w:tblStyle w:val="9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一张填写完整的签证申请表并贴上一张护照尺寸照片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(原件)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有效期超过6个月的因私护照，无需提供旧护照。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PS： 护照号码为G开头的旧版护照，签名页（尾页）要由申请人亲笔签名。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近半年内拍摄的白色背景2寸彩色证件照片1张，规格：33*48mm或35*45mm.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身份证（复印件）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申请人有效身份证正反面复印件一份，尽可能的复印清晰些。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担保信（原件）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申请者本人国内工作单位、所在学校或街道办事处的英文或泰文担保信原件（内容包括：申请者 姓名、赴泰目的、在泰停留期；该信必须担保申请者按期返回中国，并附有单位地址及电话，此信 还须加盖单位公章，并含负责人的姓名、职务及签字）；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存款证明 (原件)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•不少于10000元人民币的存款证明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*近1月内的银行流水单或存款证明； 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*存折或存单原件及复印件 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*不支持理财产品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1" w:name="OLE_LINK2"/>
    </w:p>
    <w:tbl>
      <w:tblPr>
        <w:tblStyle w:val="9"/>
        <w:tblpPr w:leftFromText="180" w:rightFromText="180" w:vertAnchor="text" w:horzAnchor="page" w:tblpXSpec="center" w:tblpY="318"/>
        <w:tblOverlap w:val="never"/>
        <w:tblW w:w="83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8"/>
        <w:gridCol w:w="46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3658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行程单</w:t>
            </w:r>
          </w:p>
        </w:tc>
        <w:tc>
          <w:tcPr>
            <w:tcW w:w="4662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往返机票复印件和确认过的机票包含票号；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已付的酒店预订单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9" w:hRule="atLeast"/>
          <w:jc w:val="center"/>
        </w:trPr>
        <w:tc>
          <w:tcPr>
            <w:tcW w:w="3658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其他材料</w:t>
            </w:r>
          </w:p>
        </w:tc>
        <w:tc>
          <w:tcPr>
            <w:tcW w:w="4662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对于 16 岁以下儿童，可由父母代为办理，但需携带签证申请表及子女出生证明（英文或泰文）；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•多次往返需要至少提供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第一次出入泰国的往返机票或机票预订单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及第一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次入境泰国居住证明/在泰国详细居住地址；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备注：以上所需材料为申请者亲自到使馆申请泰国签证所需材料，如若找我们代办，仅需要护照和照片即可。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出入境管理人员将会随机抽查入境泰国的游客携带的现金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，要求：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现金或等值外币 20000泰铢（每人）40000泰铢（每户）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在申请前请查询泰国使馆有关于旅游签证豁免或落地签国家名单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短期内多次往返泰国或一次性停留过长的人士，再次申请旅游签证，将被认定为访问目的不明确，本司暂无法受理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4.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收到后请认真核对签证页内全部信息是否有误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</w:rPr>
        <w:t>请特别关注签证生效日期，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若有问题，请尽早与客服联系，以免耽误您的行程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</w:p>
    <w:bookmarkEnd w:id="1"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-295275</wp:posOffset>
          </wp:positionH>
          <wp:positionV relativeFrom="paragraph">
            <wp:posOffset>-114300</wp:posOffset>
          </wp:positionV>
          <wp:extent cx="1152525" cy="714375"/>
          <wp:effectExtent l="0" t="0" r="9525" b="9525"/>
          <wp:wrapSquare wrapText="bothSides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DB129"/>
    <w:multiLevelType w:val="singleLevel"/>
    <w:tmpl w:val="59EDB12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55415"/>
    <w:rsid w:val="21782DAA"/>
    <w:rsid w:val="31C87B0C"/>
    <w:rsid w:val="37D767DD"/>
    <w:rsid w:val="48561C10"/>
    <w:rsid w:val="5BF4514F"/>
    <w:rsid w:val="5F2A37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2017-10-24T07:57:04Z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